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667B5E" w:rsidRPr="00667B5E" w:rsidTr="00667B5E">
        <w:trPr>
          <w:trHeight w:val="375"/>
          <w:tblCellSpacing w:w="7" w:type="dxa"/>
          <w:jc w:val="center"/>
        </w:trPr>
        <w:tc>
          <w:tcPr>
            <w:tcW w:w="14550" w:type="dxa"/>
            <w:gridSpan w:val="2"/>
            <w:shd w:val="clear" w:color="auto" w:fill="FFFBCC"/>
            <w:vAlign w:val="center"/>
            <w:hideMark/>
          </w:tcPr>
          <w:p w:rsidR="00667B5E" w:rsidRPr="00667B5E" w:rsidRDefault="00667B5E" w:rsidP="00667B5E">
            <w:pPr>
              <w:widowControl/>
              <w:jc w:val="center"/>
              <w:rPr>
                <w:rFonts w:ascii="宋体" w:eastAsia="宋体" w:hAnsi="宋体" w:cs="宋体"/>
                <w:kern w:val="0"/>
                <w:sz w:val="18"/>
                <w:szCs w:val="18"/>
              </w:rPr>
            </w:pPr>
            <w:r w:rsidRPr="00667B5E">
              <w:rPr>
                <w:rFonts w:ascii="宋体" w:eastAsia="宋体" w:hAnsi="宋体" w:cs="宋体"/>
                <w:b/>
                <w:bCs/>
                <w:kern w:val="0"/>
                <w:sz w:val="18"/>
                <w:szCs w:val="18"/>
              </w:rPr>
              <w:t>云南师范大学呈贡校区八标段景观绿化工程施工</w:t>
            </w:r>
            <w:r w:rsidRPr="00667B5E">
              <w:rPr>
                <w:rFonts w:ascii="宋体" w:eastAsia="宋体" w:hAnsi="宋体" w:cs="宋体"/>
                <w:kern w:val="0"/>
                <w:sz w:val="18"/>
                <w:szCs w:val="18"/>
              </w:rPr>
              <w:t xml:space="preserve">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建设单位：</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云南师范大学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招标代理机构：</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云南招标股份有限公司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招标公告编号：</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ZBGG53000020110267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工程地址：</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昆明市呈贡县吴家营乡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招标类别：</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施工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工程性质：</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新建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工程规模：</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2600万元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投标人资质要求：</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具有建设行政主管部门核发的城市园林绿化工程施工专业承包壹级资质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是否资格预审：</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否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报名开始时间：</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2011-05-26 9:00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报名截止时间：</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2011-06-01 17:30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报名地点：</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昆明市大观路164号云南招标股份有限公司二楼招标五部208室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联系人：</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赵贵梅、高丽敏、邓昭帅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联系电话：</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0871-5348090 </w:t>
            </w:r>
          </w:p>
        </w:tc>
      </w:tr>
      <w:tr w:rsidR="00667B5E" w:rsidRPr="00667B5E" w:rsidTr="00667B5E">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300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资格预审条件或报名要求：</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资格要求：1、在中华人民共和国境内依法成立，具有企业法人资格和独立承担民事责任的能力。 2、具有建设行政主管部门核发的城市园林绿化工程施工专业承包壹级资质的企业，并具有合格的企业安全生产许可证。 3、投标人应具有良好的银行资信和商业信誉，没有处于被责令停业，财产被接管、冻结或破产状态。 4、投标人应具有良好财务状况，连续三年（2007～2009年）内财务无亏损，并提供2007年至2009年每年经第三方审计的企业财务报表。 5、投标申请人项目经理：具有市政公用工程专业壹级注册建造师资格并取得建筑施工企业项目负责人安全生产合格证书或持有园林绿化专业项目负责人资格证，。 6、近三年（2008-2010年）企业至少承担过两个及以上的类似工程，项目经理至少承担过一个类似工程。 7、拟派往本项目技术负责人：具有相关专业高级职称，并取得建筑施工企业项目负责人安全生产合格证书； 8、省外企业入滇备案证。 9、本项目不接受联合体投标。 </w:t>
            </w: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工程详细信息：</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p>
        </w:tc>
      </w:tr>
      <w:tr w:rsidR="00667B5E" w:rsidRPr="00667B5E" w:rsidTr="00667B5E">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67B5E" w:rsidRPr="00667B5E">
              <w:trPr>
                <w:tblCellSpacing w:w="0" w:type="dxa"/>
              </w:trPr>
              <w:tc>
                <w:tcPr>
                  <w:tcW w:w="750" w:type="dxa"/>
                  <w:vAlign w:val="center"/>
                  <w:hideMark/>
                </w:tcPr>
                <w:p w:rsidR="00667B5E" w:rsidRPr="00667B5E" w:rsidRDefault="00667B5E" w:rsidP="00667B5E">
                  <w:pPr>
                    <w:widowControl/>
                    <w:jc w:val="left"/>
                    <w:rPr>
                      <w:rFonts w:ascii="宋体" w:eastAsia="宋体" w:hAnsi="宋体" w:cs="宋体"/>
                      <w:kern w:val="0"/>
                      <w:sz w:val="18"/>
                      <w:szCs w:val="18"/>
                    </w:rPr>
                  </w:pPr>
                </w:p>
              </w:tc>
              <w:tc>
                <w:tcPr>
                  <w:tcW w:w="2250" w:type="dxa"/>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b/>
                      <w:bCs/>
                      <w:kern w:val="0"/>
                      <w:sz w:val="18"/>
                    </w:rPr>
                    <w:t>备注：</w:t>
                  </w:r>
                  <w:r w:rsidRPr="00667B5E">
                    <w:rPr>
                      <w:rFonts w:ascii="宋体" w:eastAsia="宋体" w:hAnsi="宋体" w:cs="宋体"/>
                      <w:kern w:val="0"/>
                      <w:sz w:val="18"/>
                      <w:szCs w:val="18"/>
                    </w:rPr>
                    <w:t xml:space="preserve"> </w:t>
                  </w:r>
                </w:p>
              </w:tc>
            </w:tr>
          </w:tbl>
          <w:p w:rsidR="00667B5E" w:rsidRPr="00667B5E" w:rsidRDefault="00667B5E" w:rsidP="00667B5E">
            <w:pPr>
              <w:widowControl/>
              <w:jc w:val="left"/>
              <w:rPr>
                <w:rFonts w:ascii="宋体" w:eastAsia="宋体" w:hAnsi="宋体" w:cs="宋体"/>
                <w:kern w:val="0"/>
                <w:sz w:val="18"/>
                <w:szCs w:val="18"/>
              </w:rPr>
            </w:pPr>
          </w:p>
        </w:tc>
        <w:tc>
          <w:tcPr>
            <w:tcW w:w="10800" w:type="dxa"/>
            <w:shd w:val="clear" w:color="auto" w:fill="FFFFFF"/>
            <w:vAlign w:val="center"/>
            <w:hideMark/>
          </w:tcPr>
          <w:p w:rsidR="00667B5E" w:rsidRPr="00667B5E" w:rsidRDefault="00667B5E" w:rsidP="00667B5E">
            <w:pPr>
              <w:widowControl/>
              <w:jc w:val="left"/>
              <w:rPr>
                <w:rFonts w:ascii="宋体" w:eastAsia="宋体" w:hAnsi="宋体" w:cs="宋体"/>
                <w:kern w:val="0"/>
                <w:sz w:val="18"/>
                <w:szCs w:val="18"/>
              </w:rPr>
            </w:pPr>
            <w:r w:rsidRPr="00667B5E">
              <w:rPr>
                <w:rFonts w:ascii="宋体" w:eastAsia="宋体" w:hAnsi="宋体" w:cs="宋体"/>
                <w:kern w:val="0"/>
                <w:sz w:val="18"/>
                <w:szCs w:val="18"/>
              </w:rPr>
              <w:t xml:space="preserve">报名要求：携带企业营业执照副本原件、资质等级证书副本原件、施工企业法人证明书原件及授权委托书原件、企业安全生产许可证副本原件、省外企业入滇备案证原件、项目经理相关资质证书原件、企业及项目经理类似业绩证明材料原件等资料，按本公告的联系地址获取招标文件及相关资料。 招标文件每套售价为人民币1200元，售后不退。图纸押金2000.00元，在完好退还图纸时退还（不计利息），如需邮购，另加邮费200元。 </w:t>
            </w:r>
          </w:p>
        </w:tc>
      </w:tr>
    </w:tbl>
    <w:p w:rsidR="00AA5C99" w:rsidRPr="00667B5E" w:rsidRDefault="00AA5C99"/>
    <w:sectPr w:rsidR="00AA5C99" w:rsidRPr="00667B5E" w:rsidSect="00667B5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7B5E"/>
    <w:rsid w:val="00667B5E"/>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7B5E"/>
    <w:rPr>
      <w:b/>
      <w:bCs/>
    </w:rPr>
  </w:style>
</w:styles>
</file>

<file path=word/webSettings.xml><?xml version="1.0" encoding="utf-8"?>
<w:webSettings xmlns:r="http://schemas.openxmlformats.org/officeDocument/2006/relationships" xmlns:w="http://schemas.openxmlformats.org/wordprocessingml/2006/main">
  <w:divs>
    <w:div w:id="34501649">
      <w:bodyDiv w:val="1"/>
      <w:marLeft w:val="0"/>
      <w:marRight w:val="0"/>
      <w:marTop w:val="0"/>
      <w:marBottom w:val="0"/>
      <w:divBdr>
        <w:top w:val="none" w:sz="0" w:space="0" w:color="auto"/>
        <w:left w:val="none" w:sz="0" w:space="0" w:color="auto"/>
        <w:bottom w:val="none" w:sz="0" w:space="0" w:color="auto"/>
        <w:right w:val="none" w:sz="0" w:space="0" w:color="auto"/>
      </w:divBdr>
      <w:divsChild>
        <w:div w:id="189893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2013-10-09T06:19:00Z</dcterms:created>
  <dcterms:modified xsi:type="dcterms:W3CDTF">2013-10-09T06:20:00Z</dcterms:modified>
</cp:coreProperties>
</file>