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E96D75" w:rsidRPr="00E96D75" w:rsidTr="00E96D75">
        <w:trPr>
          <w:trHeight w:val="375"/>
          <w:tblCellSpacing w:w="7" w:type="dxa"/>
          <w:jc w:val="center"/>
        </w:trPr>
        <w:tc>
          <w:tcPr>
            <w:tcW w:w="14550" w:type="dxa"/>
            <w:gridSpan w:val="2"/>
            <w:shd w:val="clear" w:color="auto" w:fill="FFFBCC"/>
            <w:vAlign w:val="center"/>
            <w:hideMark/>
          </w:tcPr>
          <w:p w:rsidR="00E96D75" w:rsidRPr="00E96D75" w:rsidRDefault="00E96D75" w:rsidP="00E96D75">
            <w:pPr>
              <w:widowControl/>
              <w:jc w:val="center"/>
              <w:rPr>
                <w:rFonts w:ascii="宋体" w:eastAsia="宋体" w:hAnsi="宋体" w:cs="宋体"/>
                <w:kern w:val="0"/>
                <w:sz w:val="18"/>
                <w:szCs w:val="18"/>
              </w:rPr>
            </w:pPr>
            <w:r w:rsidRPr="00E96D75">
              <w:rPr>
                <w:rFonts w:ascii="宋体" w:eastAsia="宋体" w:hAnsi="宋体" w:cs="宋体"/>
                <w:b/>
                <w:bCs/>
                <w:kern w:val="0"/>
                <w:sz w:val="18"/>
                <w:szCs w:val="18"/>
              </w:rPr>
              <w:t>云南师范大学呈贡校区能源与环境科学学院可再生能源材料先进技术与制备教育部重点实验室电梯采购及安装工程</w:t>
            </w:r>
            <w:r w:rsidRPr="00E96D75">
              <w:rPr>
                <w:rFonts w:ascii="宋体" w:eastAsia="宋体" w:hAnsi="宋体" w:cs="宋体"/>
                <w:kern w:val="0"/>
                <w:sz w:val="18"/>
                <w:szCs w:val="18"/>
              </w:rPr>
              <w:t xml:space="preserve">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建设单位：</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云南师范大学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招标代理机构：</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云南中方工程项目管理有限公司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招标公告编号：</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ZBGG53000020120550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工程地址：</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昆明市呈贡县吴家营乡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招标类别：</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设备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工程性质：</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新建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工程规模：</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无机房电梯2部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投标人资质要求：</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1、在中华人民共和国境内依法成立，具有法人资格和独立承担民事责任能力的单位；2、投标人应同时具有国家质量监督检验检疫总局核发的特种设备制造许可证（电梯）、特种设备安装改造维修许可证A级(电梯)或建设部颁发的电梯安装工程专业承包贰级及以上资质。3、本工程不接受联合体投标。；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是否资格预审：</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否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报名开始时间：</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hint="eastAsia"/>
                <w:kern w:val="0"/>
                <w:sz w:val="18"/>
                <w:szCs w:val="18"/>
              </w:rPr>
            </w:pPr>
            <w:r w:rsidRPr="00E96D75">
              <w:rPr>
                <w:rFonts w:ascii="宋体" w:eastAsia="宋体" w:hAnsi="宋体" w:cs="宋体"/>
                <w:kern w:val="0"/>
                <w:sz w:val="18"/>
                <w:szCs w:val="18"/>
              </w:rPr>
              <w:t xml:space="preserve">2012-12-14 8:30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报名截止时间：</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2012-12-20 17:30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报名地点：</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在云南中方工程项目管理有限公司（昆明市日新中路471号德瀛华府小区6幢6单元4楼，省高院东侧）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联系人：</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李工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联系电话：</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0871-4581717 </w:t>
            </w:r>
          </w:p>
        </w:tc>
      </w:tr>
      <w:tr w:rsidR="00E96D75" w:rsidRPr="00E96D75" w:rsidTr="00E96D75">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300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资格预审条件或报名要求：</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报名时需携带以下证件资料： 1、营业执照副本（原件或公证件）； 2、特种设备制造许可证（原件或公证件）； 3、资质证书副本（原件或公证件）； 4、单位介绍信或法人代表委托书原件和介绍信或法定代表人委托书中署名的经办人身份证原件。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工程详细信息：</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1、项目名称：云南师范大学呈贡校区能源与环境科学学院可再生能源材料先进技术与制备教育部重点实验室电梯采购及安装工程；2、交货地点：昆明市呈贡县吴家营乡，项目现场；3、招标范围：无机房电梯2部；4、资金来源：国家开发银行专项资金。 </w:t>
            </w:r>
          </w:p>
        </w:tc>
      </w:tr>
      <w:tr w:rsidR="00E96D75" w:rsidRPr="00E96D75" w:rsidTr="00E96D7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96D75" w:rsidRPr="00E96D75">
              <w:trPr>
                <w:tblCellSpacing w:w="0" w:type="dxa"/>
              </w:trPr>
              <w:tc>
                <w:tcPr>
                  <w:tcW w:w="750" w:type="dxa"/>
                  <w:vAlign w:val="center"/>
                  <w:hideMark/>
                </w:tcPr>
                <w:p w:rsidR="00E96D75" w:rsidRPr="00E96D75" w:rsidRDefault="00E96D75" w:rsidP="00E96D75">
                  <w:pPr>
                    <w:widowControl/>
                    <w:jc w:val="left"/>
                    <w:rPr>
                      <w:rFonts w:ascii="宋体" w:eastAsia="宋体" w:hAnsi="宋体" w:cs="宋体"/>
                      <w:kern w:val="0"/>
                      <w:sz w:val="18"/>
                      <w:szCs w:val="18"/>
                    </w:rPr>
                  </w:pPr>
                </w:p>
              </w:tc>
              <w:tc>
                <w:tcPr>
                  <w:tcW w:w="2250" w:type="dxa"/>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b/>
                      <w:bCs/>
                      <w:kern w:val="0"/>
                      <w:sz w:val="18"/>
                    </w:rPr>
                    <w:t>备注：</w:t>
                  </w:r>
                  <w:r w:rsidRPr="00E96D75">
                    <w:rPr>
                      <w:rFonts w:ascii="宋体" w:eastAsia="宋体" w:hAnsi="宋体" w:cs="宋体"/>
                      <w:kern w:val="0"/>
                      <w:sz w:val="18"/>
                      <w:szCs w:val="18"/>
                    </w:rPr>
                    <w:t xml:space="preserve"> </w:t>
                  </w:r>
                </w:p>
              </w:tc>
            </w:tr>
          </w:tbl>
          <w:p w:rsidR="00E96D75" w:rsidRPr="00E96D75" w:rsidRDefault="00E96D75" w:rsidP="00E96D75">
            <w:pPr>
              <w:widowControl/>
              <w:jc w:val="left"/>
              <w:rPr>
                <w:rFonts w:ascii="宋体" w:eastAsia="宋体" w:hAnsi="宋体" w:cs="宋体"/>
                <w:kern w:val="0"/>
                <w:sz w:val="18"/>
                <w:szCs w:val="18"/>
              </w:rPr>
            </w:pPr>
          </w:p>
        </w:tc>
        <w:tc>
          <w:tcPr>
            <w:tcW w:w="10800" w:type="dxa"/>
            <w:shd w:val="clear" w:color="auto" w:fill="FFFFFF"/>
            <w:vAlign w:val="center"/>
            <w:hideMark/>
          </w:tcPr>
          <w:p w:rsidR="00E96D75" w:rsidRPr="00E96D75" w:rsidRDefault="00E96D75" w:rsidP="00E96D75">
            <w:pPr>
              <w:widowControl/>
              <w:jc w:val="left"/>
              <w:rPr>
                <w:rFonts w:ascii="宋体" w:eastAsia="宋体" w:hAnsi="宋体" w:cs="宋体"/>
                <w:kern w:val="0"/>
                <w:sz w:val="18"/>
                <w:szCs w:val="18"/>
              </w:rPr>
            </w:pPr>
            <w:r w:rsidRPr="00E96D75">
              <w:rPr>
                <w:rFonts w:ascii="宋体" w:eastAsia="宋体" w:hAnsi="宋体" w:cs="宋体"/>
                <w:kern w:val="0"/>
                <w:sz w:val="18"/>
                <w:szCs w:val="18"/>
              </w:rPr>
              <w:t xml:space="preserve">报名期间（法定公休日、法定节假日除外）同时出售招标文件，招标文件售价每份人民币1000.00元，售后不退。邮购招标文件的，需另加手续费(含邮费)100.00元。招标代理机构在收到单位报名资料和邮购款(含手续费)后1日内寄送。 </w:t>
            </w:r>
          </w:p>
        </w:tc>
      </w:tr>
    </w:tbl>
    <w:p w:rsidR="00AA5C99" w:rsidRPr="00E96D75" w:rsidRDefault="00AA5C99"/>
    <w:sectPr w:rsidR="00AA5C99" w:rsidRPr="00E96D75" w:rsidSect="003432F1">
      <w:pgSz w:w="16838" w:h="11906" w:orient="landscape"/>
      <w:pgMar w:top="1800"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F03" w:rsidRDefault="005B7F03" w:rsidP="003432F1">
      <w:r>
        <w:separator/>
      </w:r>
    </w:p>
  </w:endnote>
  <w:endnote w:type="continuationSeparator" w:id="1">
    <w:p w:rsidR="005B7F03" w:rsidRDefault="005B7F03" w:rsidP="003432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F03" w:rsidRDefault="005B7F03" w:rsidP="003432F1">
      <w:r>
        <w:separator/>
      </w:r>
    </w:p>
  </w:footnote>
  <w:footnote w:type="continuationSeparator" w:id="1">
    <w:p w:rsidR="005B7F03" w:rsidRDefault="005B7F03" w:rsidP="00343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D75"/>
    <w:rsid w:val="003432F1"/>
    <w:rsid w:val="005B7F03"/>
    <w:rsid w:val="00603A6D"/>
    <w:rsid w:val="00AA5C99"/>
    <w:rsid w:val="00E96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6D75"/>
    <w:rPr>
      <w:b/>
      <w:bCs/>
    </w:rPr>
  </w:style>
  <w:style w:type="paragraph" w:styleId="a4">
    <w:name w:val="header"/>
    <w:basedOn w:val="a"/>
    <w:link w:val="Char"/>
    <w:uiPriority w:val="99"/>
    <w:semiHidden/>
    <w:unhideWhenUsed/>
    <w:rsid w:val="003432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32F1"/>
    <w:rPr>
      <w:sz w:val="18"/>
      <w:szCs w:val="18"/>
    </w:rPr>
  </w:style>
  <w:style w:type="paragraph" w:styleId="a5">
    <w:name w:val="footer"/>
    <w:basedOn w:val="a"/>
    <w:link w:val="Char0"/>
    <w:uiPriority w:val="99"/>
    <w:semiHidden/>
    <w:unhideWhenUsed/>
    <w:rsid w:val="003432F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32F1"/>
    <w:rPr>
      <w:sz w:val="18"/>
      <w:szCs w:val="18"/>
    </w:rPr>
  </w:style>
</w:styles>
</file>

<file path=word/webSettings.xml><?xml version="1.0" encoding="utf-8"?>
<w:webSettings xmlns:r="http://schemas.openxmlformats.org/officeDocument/2006/relationships" xmlns:w="http://schemas.openxmlformats.org/wordprocessingml/2006/main">
  <w:divs>
    <w:div w:id="2002267281">
      <w:bodyDiv w:val="1"/>
      <w:marLeft w:val="0"/>
      <w:marRight w:val="0"/>
      <w:marTop w:val="0"/>
      <w:marBottom w:val="0"/>
      <w:divBdr>
        <w:top w:val="none" w:sz="0" w:space="0" w:color="auto"/>
        <w:left w:val="none" w:sz="0" w:space="0" w:color="auto"/>
        <w:bottom w:val="none" w:sz="0" w:space="0" w:color="auto"/>
        <w:right w:val="none" w:sz="0" w:space="0" w:color="auto"/>
      </w:divBdr>
      <w:divsChild>
        <w:div w:id="28327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2013-10-09T07:10:00Z</dcterms:created>
  <dcterms:modified xsi:type="dcterms:W3CDTF">2013-10-10T05:27:00Z</dcterms:modified>
</cp:coreProperties>
</file>